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Default="00582B15" w:rsidP="00582B15">
      <w:pPr>
        <w:widowControl/>
        <w:shd w:val="clear" w:color="auto" w:fill="FFFFFF"/>
        <w:adjustRightInd w:val="0"/>
        <w:snapToGrid w:val="0"/>
        <w:spacing w:line="64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582B15" w:rsidRPr="00A378E8" w:rsidRDefault="00582B15" w:rsidP="00582B15">
      <w:pPr>
        <w:widowControl/>
        <w:shd w:val="clear" w:color="auto" w:fill="FFFFFF"/>
        <w:adjustRightInd w:val="0"/>
        <w:snapToGrid w:val="0"/>
        <w:spacing w:line="64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582B15" w:rsidRDefault="00582B15" w:rsidP="00582B15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厦门市2018年企业知识产权维权援助</w:t>
      </w:r>
    </w:p>
    <w:p w:rsidR="00582B15" w:rsidRDefault="00582B15" w:rsidP="00582B15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志愿者培训课程安排</w:t>
      </w:r>
    </w:p>
    <w:tbl>
      <w:tblPr>
        <w:tblpPr w:leftFromText="180" w:rightFromText="180" w:vertAnchor="text" w:horzAnchor="margin" w:tblpY="18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1704"/>
        <w:gridCol w:w="4142"/>
        <w:gridCol w:w="1874"/>
      </w:tblGrid>
      <w:tr w:rsidR="00582B15" w:rsidTr="00A54828">
        <w:trPr>
          <w:trHeight w:val="841"/>
        </w:trPr>
        <w:tc>
          <w:tcPr>
            <w:tcW w:w="2314" w:type="dxa"/>
            <w:gridSpan w:val="2"/>
            <w:vAlign w:val="center"/>
          </w:tcPr>
          <w:p w:rsidR="00582B15" w:rsidRDefault="00582B15" w:rsidP="00A54828">
            <w:pPr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</w:rPr>
              <w:t>负责人/授课人</w:t>
            </w:r>
          </w:p>
        </w:tc>
      </w:tr>
      <w:tr w:rsidR="00582B15" w:rsidTr="00A54828">
        <w:trPr>
          <w:trHeight w:val="699"/>
        </w:trPr>
        <w:tc>
          <w:tcPr>
            <w:tcW w:w="610" w:type="dxa"/>
            <w:vMerge w:val="restart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10</w:t>
            </w:r>
          </w:p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月</w:t>
            </w:r>
          </w:p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26</w:t>
            </w:r>
          </w:p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8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：45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9：0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签到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承办单位</w:t>
            </w:r>
          </w:p>
        </w:tc>
      </w:tr>
      <w:tr w:rsidR="00582B15" w:rsidTr="00A54828">
        <w:trPr>
          <w:trHeight w:val="699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9：0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0-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9：10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开班仪式、领导致辞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市知识产权局</w:t>
            </w:r>
          </w:p>
        </w:tc>
      </w:tr>
      <w:tr w:rsidR="00582B15" w:rsidTr="00A54828">
        <w:trPr>
          <w:trHeight w:val="699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9：10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9：40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在企业创新创造活动中看知识产权志愿者的作用地位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中国知识产权青年志愿者协会</w:t>
            </w:r>
          </w:p>
        </w:tc>
      </w:tr>
      <w:tr w:rsidR="00582B15" w:rsidTr="00A54828">
        <w:trPr>
          <w:trHeight w:val="836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9：45-10：45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专利无效与侵权诉讼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郭鹏鹏</w:t>
            </w:r>
          </w:p>
        </w:tc>
      </w:tr>
      <w:tr w:rsidR="00582B15" w:rsidTr="00A54828">
        <w:trPr>
          <w:trHeight w:val="836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10:45-11:00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茶歇</w:t>
            </w:r>
            <w:proofErr w:type="gramEnd"/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承办单位</w:t>
            </w:r>
          </w:p>
        </w:tc>
      </w:tr>
      <w:tr w:rsidR="00582B15" w:rsidTr="00A54828">
        <w:trPr>
          <w:trHeight w:val="980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11:00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-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12:00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专利无效与侵权诉讼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郭鹏鹏</w:t>
            </w:r>
          </w:p>
        </w:tc>
      </w:tr>
      <w:tr w:rsidR="00582B15" w:rsidTr="00A54828">
        <w:trPr>
          <w:trHeight w:val="835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2：0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0-1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3：3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午餐及休息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承办单位</w:t>
            </w:r>
          </w:p>
        </w:tc>
      </w:tr>
      <w:tr w:rsidR="00582B15" w:rsidTr="00A54828">
        <w:trPr>
          <w:trHeight w:val="990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13：30-14：00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厦门12330知识产权维权援助与举报投诉智能管理平台前端应用介绍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张晓慧</w:t>
            </w:r>
          </w:p>
        </w:tc>
      </w:tr>
      <w:tr w:rsidR="00582B15" w:rsidTr="00A54828">
        <w:trPr>
          <w:trHeight w:val="990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4：0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0-1</w:t>
            </w: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5：3</w:t>
            </w:r>
            <w:r>
              <w:rPr>
                <w:rFonts w:ascii="仿宋_GB2312" w:eastAsia="仿宋_GB2312" w:hAnsi="仿宋" w:cs="仿宋"/>
                <w:b/>
                <w:color w:val="000000"/>
                <w:sz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从侵权与反侵权看企业知识产权保护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王峰</w:t>
            </w:r>
          </w:p>
        </w:tc>
      </w:tr>
      <w:tr w:rsidR="00582B15" w:rsidTr="00A54828">
        <w:trPr>
          <w:trHeight w:val="990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15:30-15:45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茶歇时间</w:t>
            </w:r>
            <w:proofErr w:type="gramEnd"/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承办单位</w:t>
            </w:r>
          </w:p>
        </w:tc>
      </w:tr>
      <w:tr w:rsidR="00582B15" w:rsidTr="00A54828">
        <w:trPr>
          <w:trHeight w:val="990"/>
        </w:trPr>
        <w:tc>
          <w:tcPr>
            <w:tcW w:w="610" w:type="dxa"/>
            <w:vMerge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15:45-17:30</w:t>
            </w:r>
          </w:p>
        </w:tc>
        <w:tc>
          <w:tcPr>
            <w:tcW w:w="4142" w:type="dxa"/>
            <w:vAlign w:val="center"/>
          </w:tcPr>
          <w:p w:rsidR="00582B15" w:rsidRDefault="00582B15" w:rsidP="00A54828">
            <w:pPr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从侵权与反侵权看企业知识产权保护</w:t>
            </w:r>
          </w:p>
        </w:tc>
        <w:tc>
          <w:tcPr>
            <w:tcW w:w="1874" w:type="dxa"/>
            <w:vAlign w:val="center"/>
          </w:tcPr>
          <w:p w:rsidR="00582B15" w:rsidRDefault="00582B15" w:rsidP="00A54828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  <w:t>王峰</w:t>
            </w:r>
          </w:p>
        </w:tc>
      </w:tr>
    </w:tbl>
    <w:p w:rsidR="00582B15" w:rsidRDefault="00582B15" w:rsidP="00582B15">
      <w:pPr>
        <w:rPr>
          <w:sz w:val="24"/>
        </w:rPr>
      </w:pPr>
    </w:p>
    <w:p w:rsidR="00FA628D" w:rsidRDefault="00FA628D"/>
    <w:sectPr w:rsidR="00FA628D" w:rsidSect="00FA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E6" w:rsidRDefault="002179E6" w:rsidP="00582B15">
      <w:r>
        <w:separator/>
      </w:r>
    </w:p>
  </w:endnote>
  <w:endnote w:type="continuationSeparator" w:id="0">
    <w:p w:rsidR="002179E6" w:rsidRDefault="002179E6" w:rsidP="0058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E6" w:rsidRDefault="002179E6" w:rsidP="00582B15">
      <w:r>
        <w:separator/>
      </w:r>
    </w:p>
  </w:footnote>
  <w:footnote w:type="continuationSeparator" w:id="0">
    <w:p w:rsidR="002179E6" w:rsidRDefault="002179E6" w:rsidP="00582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B15"/>
    <w:rsid w:val="002179E6"/>
    <w:rsid w:val="00582B15"/>
    <w:rsid w:val="00FA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B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2018-10-29T05:42:00Z</dcterms:created>
  <dcterms:modified xsi:type="dcterms:W3CDTF">2018-10-29T05:42:00Z</dcterms:modified>
</cp:coreProperties>
</file>